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9E6A6" w14:textId="77777777" w:rsidR="003E6957" w:rsidRDefault="003E286C" w:rsidP="003E69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en-IN"/>
          <w14:ligatures w14:val="none"/>
        </w:rPr>
      </w:pPr>
      <w:r w:rsidRPr="003E286C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en-IN"/>
          <w14:ligatures w14:val="none"/>
        </w:rPr>
        <w:t>Abstract Submission Guidelines</w:t>
      </w:r>
    </w:p>
    <w:p w14:paraId="7C2E8F89" w14:textId="0C9D1B8F" w:rsidR="00624DF7" w:rsidRDefault="003E286C" w:rsidP="003E69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en-IN"/>
          <w14:ligatures w14:val="none"/>
        </w:rPr>
      </w:pP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To spread knowledge and encourage the exchange of fresh ideas among members of the pharmacy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profession, the Scientific Service Committee of </w:t>
      </w:r>
      <w:r w:rsidR="00320BDA" w:rsidRPr="00320BDA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en-IN"/>
          <w14:ligatures w14:val="none"/>
        </w:rPr>
        <w:t xml:space="preserve">JISUCONPH 2026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cordially invites you to submit your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original findings for an oral or poster presentation in one of the following scientific sessions during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the conference:</w:t>
      </w:r>
    </w:p>
    <w:p w14:paraId="6EC0D188" w14:textId="77777777" w:rsidR="00556044" w:rsidRDefault="00556044" w:rsidP="00556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56044">
        <w:rPr>
          <w:rFonts w:ascii="Times New Roman" w:hAnsi="Times New Roman" w:cs="Times New Roman"/>
          <w:color w:val="000000"/>
          <w:kern w:val="0"/>
          <w:sz w:val="24"/>
          <w:szCs w:val="24"/>
        </w:rPr>
        <w:t>Ayurvedic management of diabetes, obesity and PCOS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5270DE09" w14:textId="77777777" w:rsidR="00556044" w:rsidRDefault="00556044" w:rsidP="00556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56044">
        <w:rPr>
          <w:rFonts w:ascii="Times New Roman" w:hAnsi="Times New Roman" w:cs="Times New Roman"/>
          <w:color w:val="000000"/>
          <w:kern w:val="0"/>
          <w:sz w:val="24"/>
          <w:szCs w:val="24"/>
        </w:rPr>
        <w:t>Herbal medicines &amp; Phytopharmacology</w:t>
      </w:r>
    </w:p>
    <w:p w14:paraId="3FC7C761" w14:textId="77777777" w:rsidR="00556044" w:rsidRDefault="00556044" w:rsidP="00556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56044">
        <w:rPr>
          <w:rFonts w:ascii="Times New Roman" w:hAnsi="Times New Roman" w:cs="Times New Roman"/>
          <w:color w:val="000000"/>
          <w:kern w:val="0"/>
          <w:sz w:val="24"/>
          <w:szCs w:val="24"/>
        </w:rPr>
        <w:t>Nutraceuticals, Functional food and Diet-based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556044">
        <w:rPr>
          <w:rFonts w:ascii="Times New Roman" w:hAnsi="Times New Roman" w:cs="Times New Roman"/>
          <w:color w:val="000000"/>
          <w:kern w:val="0"/>
          <w:sz w:val="24"/>
          <w:szCs w:val="24"/>
        </w:rPr>
        <w:t>therapies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1AC02689" w14:textId="77777777" w:rsidR="00556044" w:rsidRDefault="00556044" w:rsidP="00556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56044">
        <w:rPr>
          <w:rFonts w:ascii="Times New Roman" w:hAnsi="Times New Roman" w:cs="Times New Roman"/>
          <w:color w:val="000000"/>
          <w:kern w:val="0"/>
          <w:sz w:val="24"/>
          <w:szCs w:val="24"/>
        </w:rPr>
        <w:t>Yoga, Panchakarma &amp; lifestyle management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288ECA82" w14:textId="77777777" w:rsidR="00556044" w:rsidRDefault="00556044" w:rsidP="00556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56044">
        <w:rPr>
          <w:rFonts w:ascii="Times New Roman" w:hAnsi="Times New Roman" w:cs="Times New Roman"/>
          <w:color w:val="000000"/>
          <w:kern w:val="0"/>
          <w:sz w:val="24"/>
          <w:szCs w:val="24"/>
        </w:rPr>
        <w:t>Integrative approaches (Ayurvedic + Modern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556044">
        <w:rPr>
          <w:rFonts w:ascii="Times New Roman" w:hAnsi="Times New Roman" w:cs="Times New Roman"/>
          <w:color w:val="000000"/>
          <w:kern w:val="0"/>
          <w:sz w:val="24"/>
          <w:szCs w:val="24"/>
        </w:rPr>
        <w:t>medicines)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22EE6D5F" w14:textId="77777777" w:rsidR="00556044" w:rsidRDefault="00556044" w:rsidP="00556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56044">
        <w:rPr>
          <w:rFonts w:ascii="Times New Roman" w:hAnsi="Times New Roman" w:cs="Times New Roman"/>
          <w:color w:val="000000"/>
          <w:kern w:val="0"/>
          <w:sz w:val="24"/>
          <w:szCs w:val="24"/>
        </w:rPr>
        <w:t>Molecular, genomic and biochemical aspects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1306EC93" w14:textId="0BAE8139" w:rsidR="00556044" w:rsidRDefault="00556044" w:rsidP="00556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56044">
        <w:rPr>
          <w:rFonts w:ascii="Times New Roman" w:hAnsi="Times New Roman" w:cs="Times New Roman"/>
          <w:color w:val="000000"/>
          <w:kern w:val="0"/>
          <w:sz w:val="24"/>
          <w:szCs w:val="24"/>
        </w:rPr>
        <w:t>Innovations in herbal drug delivery systems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1B50AD74" w14:textId="77777777" w:rsidR="00556044" w:rsidRDefault="00556044" w:rsidP="00556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56044">
        <w:rPr>
          <w:rFonts w:ascii="Times New Roman" w:hAnsi="Times New Roman" w:cs="Times New Roman"/>
          <w:color w:val="000000"/>
          <w:kern w:val="0"/>
          <w:sz w:val="24"/>
          <w:szCs w:val="24"/>
        </w:rPr>
        <w:t>Nanotechnological approaches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29C969F8" w14:textId="77777777" w:rsidR="00556044" w:rsidRDefault="00556044" w:rsidP="005560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56044">
        <w:rPr>
          <w:rFonts w:ascii="Times New Roman" w:hAnsi="Times New Roman" w:cs="Times New Roman"/>
          <w:color w:val="000000"/>
          <w:kern w:val="0"/>
          <w:sz w:val="24"/>
          <w:szCs w:val="24"/>
        </w:rPr>
        <w:t>Any other relevant modern research</w:t>
      </w:r>
    </w:p>
    <w:p w14:paraId="55BA0D10" w14:textId="77777777" w:rsidR="00556044" w:rsidRDefault="00556044" w:rsidP="00556044">
      <w:pPr>
        <w:spacing w:after="0" w:line="240" w:lineRule="auto"/>
        <w:jc w:val="both"/>
        <w:rPr>
          <w:lang w:eastAsia="en-IN"/>
        </w:rPr>
      </w:pPr>
    </w:p>
    <w:p w14:paraId="0D02A3CB" w14:textId="11F3EC39" w:rsidR="003E6957" w:rsidRPr="00556044" w:rsidRDefault="003E286C" w:rsidP="00556044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3E286C">
        <w:rPr>
          <w:lang w:eastAsia="en-IN"/>
        </w:rPr>
        <w:sym w:font="Symbol" w:char="F0B7"/>
      </w:r>
      <w:r w:rsidRPr="005560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The abstract shall comprise of title (14 font size, bold), author's name (12 font size),</w:t>
      </w:r>
      <w:r w:rsidR="003E6957" w:rsidRPr="005560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</w:t>
      </w:r>
      <w:r w:rsidRPr="005560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affiliation (12 font size, italics), Main body (Introduction, aim &amp; objectives, methods, results,</w:t>
      </w:r>
      <w:r w:rsidR="003E6957" w:rsidRPr="005560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</w:t>
      </w:r>
      <w:r w:rsidRPr="005560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summary &amp; conclusion) (12 font size, Times New Roman).</w:t>
      </w:r>
    </w:p>
    <w:p w14:paraId="4E7AC7BF" w14:textId="77777777" w:rsidR="003E6957" w:rsidRDefault="003E286C" w:rsidP="003E69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</w:pP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sym w:font="Symbol" w:char="F0B7"/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The abstract shall be restricted to 250 words. (View model abstract)</w:t>
      </w:r>
      <w:r w:rsidR="003E69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.</w:t>
      </w:r>
    </w:p>
    <w:p w14:paraId="1E49E04C" w14:textId="574DBE28" w:rsidR="003E286C" w:rsidRPr="003E286C" w:rsidRDefault="003E286C" w:rsidP="003E69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3E286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 xml:space="preserve">Originality, plagiarism, ethical approval, and copyright: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The authors are accountable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/>
        <w:t>for making sure that the research, abstract, and posters are all entirely original.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9682"/>
      </w:tblGrid>
      <w:tr w:rsidR="003E286C" w:rsidRPr="003E286C" w14:paraId="2D4F97E1" w14:textId="77777777" w:rsidTr="009F468D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E8C85" w14:textId="77777777" w:rsidR="003E286C" w:rsidRPr="003D16DA" w:rsidRDefault="003E286C" w:rsidP="003E2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D16DA"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eastAsia="en-IN"/>
                <w14:ligatures w14:val="none"/>
              </w:rPr>
              <w:sym w:font="Symbol" w:char="F0B7"/>
            </w:r>
            <w:r w:rsidRPr="003D16DA"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eastAsia="en-IN"/>
                <w14:ligatures w14:val="none"/>
              </w:rPr>
              <w:t xml:space="preserve"> </w:t>
            </w:r>
          </w:p>
        </w:tc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173AC" w14:textId="088D89A2" w:rsidR="003E286C" w:rsidRPr="003D16DA" w:rsidRDefault="00A11282" w:rsidP="003E28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3D16DA">
              <w:rPr>
                <w:rFonts w:ascii="Times New Roman" w:hAnsi="Times New Roman" w:cs="Times New Roman"/>
                <w:color w:val="EE0000"/>
                <w:kern w:val="0"/>
              </w:rPr>
              <w:t xml:space="preserve">The abstracts must be sent to </w:t>
            </w:r>
            <w:hyperlink r:id="rId5" w:history="1">
              <w:r w:rsidRPr="003D16DA">
                <w:rPr>
                  <w:rStyle w:val="Hyperlink"/>
                  <w:b/>
                  <w:bCs/>
                  <w:color w:val="EE0000"/>
                </w:rPr>
                <w:t>scienceforum_jisupharma@jisuniversity.ac.in</w:t>
              </w:r>
            </w:hyperlink>
            <w:r w:rsidRPr="003D16DA">
              <w:rPr>
                <w:b/>
                <w:bCs/>
                <w:color w:val="EE0000"/>
              </w:rPr>
              <w:t xml:space="preserve"> </w:t>
            </w:r>
            <w:r w:rsidR="003D16DA" w:rsidRPr="003D16DA">
              <w:rPr>
                <w:rFonts w:ascii="Times New Roman" w:hAnsi="Times New Roman" w:cs="Times New Roman"/>
                <w:color w:val="EE0000"/>
                <w:kern w:val="0"/>
              </w:rPr>
              <w:t xml:space="preserve">on or before </w:t>
            </w:r>
            <w:r w:rsidRPr="003D16DA">
              <w:rPr>
                <w:rFonts w:ascii="Times New Roman" w:hAnsi="Times New Roman" w:cs="Times New Roman"/>
                <w:color w:val="EE0000"/>
                <w:kern w:val="0"/>
              </w:rPr>
              <w:t>4</w:t>
            </w:r>
            <w:r w:rsidRPr="003D16DA">
              <w:rPr>
                <w:rFonts w:ascii="Times New Roman" w:hAnsi="Times New Roman" w:cs="Times New Roman"/>
                <w:color w:val="EE0000"/>
                <w:kern w:val="0"/>
                <w:vertAlign w:val="superscript"/>
              </w:rPr>
              <w:t>th</w:t>
            </w:r>
            <w:r w:rsidRPr="003D16DA">
              <w:rPr>
                <w:rFonts w:ascii="Times New Roman" w:hAnsi="Times New Roman" w:cs="Times New Roman"/>
                <w:color w:val="EE0000"/>
                <w:kern w:val="0"/>
              </w:rPr>
              <w:t xml:space="preserve"> Nov</w:t>
            </w:r>
            <w:r w:rsidRPr="003D16DA">
              <w:rPr>
                <w:rFonts w:ascii="Times New Roman" w:hAnsi="Times New Roman" w:cs="Times New Roman"/>
                <w:color w:val="EE0000"/>
                <w:kern w:val="0"/>
                <w:vertAlign w:val="superscript"/>
              </w:rPr>
              <w:t>.</w:t>
            </w:r>
            <w:r w:rsidRPr="003D16DA">
              <w:rPr>
                <w:rFonts w:ascii="Times New Roman" w:hAnsi="Times New Roman" w:cs="Times New Roman"/>
                <w:color w:val="EE0000"/>
                <w:kern w:val="0"/>
              </w:rPr>
              <w:t>, 2026</w:t>
            </w:r>
            <w:r w:rsidR="009F468D" w:rsidRPr="003D16DA"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eastAsia="en-IN"/>
                <w14:ligatures w14:val="none"/>
              </w:rPr>
              <w:t>.</w:t>
            </w:r>
          </w:p>
        </w:tc>
      </w:tr>
    </w:tbl>
    <w:p w14:paraId="160D8EDD" w14:textId="2AA988F2" w:rsidR="009F468D" w:rsidRPr="009F468D" w:rsidRDefault="003E286C" w:rsidP="009F468D">
      <w:pPr>
        <w:spacing w:after="0"/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lang w:eastAsia="en-IN"/>
          <w14:ligatures w14:val="none"/>
        </w:rPr>
      </w:pP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sym w:font="Symbol" w:char="F0B7"/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The presenting/corresponding author must be a registered delegate to </w:t>
      </w:r>
      <w:r w:rsidR="00320BDA" w:rsidRPr="00320BDA"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en-IN"/>
          <w14:ligatures w14:val="none"/>
        </w:rPr>
        <w:t>JISUCONPH 2026</w:t>
      </w:r>
      <w:r w:rsidR="009F468D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en-IN"/>
          <w14:ligatures w14:val="none"/>
        </w:rPr>
        <w:t>.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/>
      </w:r>
      <w:r w:rsidRPr="003E286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>Best Oral and Poster Presentation awards respectively will be awarded during</w:t>
      </w:r>
      <w:r w:rsidR="003E69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 xml:space="preserve"> </w:t>
      </w:r>
      <w:r w:rsidRPr="003E286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>valedictory.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/>
        <w:t>The abstract can be submitted for Oral or Poster presentation (check eligibility)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/>
      </w:r>
    </w:p>
    <w:p w14:paraId="0DEA8305" w14:textId="0524ACC8" w:rsidR="009F468D" w:rsidRPr="009F468D" w:rsidRDefault="003E286C" w:rsidP="009F468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lang w:eastAsia="en-IN"/>
          <w14:ligatures w14:val="none"/>
        </w:rPr>
      </w:pPr>
      <w:r w:rsidRPr="003E286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>For Oral Presentation</w:t>
      </w:r>
      <w:r w:rsidR="009F468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 xml:space="preserve">: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Faculty, Research scholars, PG students (2nd year)</w:t>
      </w:r>
      <w:r w:rsidR="00320B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preferable with original research work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/>
      </w:r>
      <w:r w:rsidRPr="003E286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>For Poster Presentation</w:t>
      </w:r>
      <w:r w:rsidR="009F468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 xml:space="preserve">: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Faculty, Research scholars, UG, PG students</w:t>
      </w:r>
      <w:r w:rsidR="00320BD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. </w:t>
      </w:r>
      <w:r w:rsidRPr="003E286C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br/>
      </w:r>
    </w:p>
    <w:p w14:paraId="25A63AF6" w14:textId="4C87D1C5" w:rsidR="00960470" w:rsidRPr="00DB3955" w:rsidRDefault="003E286C" w:rsidP="00BA7CCD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</w:pPr>
      <w:r w:rsidRPr="003E286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>Guidelines for Preparation of Abstract</w:t>
      </w:r>
      <w:r w:rsidRPr="003E286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br/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1. The abstract must be written in good English, and provide an informative summarizing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/>
        <w:t>the research work.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/>
        <w:t xml:space="preserve">2. </w:t>
      </w:r>
      <w:r w:rsidRPr="003E286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>Font types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: Times New Roman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/>
      </w:r>
      <w:r w:rsidRPr="003E286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>3. Font size:</w:t>
      </w:r>
      <w:r w:rsidR="00320BD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ab/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sym w:font="Wingdings" w:char="F0A7"/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Title: 14 fonts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/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sym w:font="Wingdings" w:char="F0A7"/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List of authors: 12 fonts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/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sym w:font="Wingdings" w:char="F0A7"/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Affiliations: 10 fonts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/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sym w:font="Wingdings" w:char="F0A7"/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Presenting author’s email: 10 fonts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/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sym w:font="Wingdings" w:char="F0A7"/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Main body of text: 12 fonts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/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sym w:font="Wingdings" w:char="F0A7"/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Key Words: 12 fonts, italics.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/>
        <w:t>4. The overall word count of the abstract should not exceed 250 words.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/>
        <w:t>5. Abstract body: The abstract shall comprise of an introduction, aim &amp; objectives,</w:t>
      </w:r>
      <w:r w:rsidR="003E69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methods, results, summary, conclusion, and keywords as per the given template.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/>
      </w:r>
      <w:r w:rsidRPr="003E286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 xml:space="preserve">6.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Abbreviations or acronyms, except units of measurement and those that are widely used</w:t>
      </w:r>
      <w:r w:rsidR="003E69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or known, should be defined at first mention.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/>
      </w:r>
      <w:r w:rsidRPr="003E286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 xml:space="preserve">7.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Please use the template published on the website to help you prepare the abstract for</w:t>
      </w:r>
      <w:r w:rsidR="003E69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poster and oral presentation. </w:t>
      </w:r>
      <w:r w:rsidRPr="003E286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br/>
        <w:t>8. Originality, plagiarism, ethical approval, copyright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: It is the responsibility of the</w:t>
      </w:r>
      <w:r w:rsidR="003E69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authors to ensure originality of the research, as well as the abstract and posters. It is</w:t>
      </w:r>
      <w:r w:rsidR="003E69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also the responsibility of the authors to ensure appropriate ethical/regulatory approval</w:t>
      </w:r>
      <w:r w:rsidR="003E69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taken wherever applicable for the images/data/research material which is presented in</w:t>
      </w:r>
      <w:r w:rsidR="003E69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this congress.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/>
        <w:t xml:space="preserve">9. Any clarifications regarding abstracts submission should correspond to </w:t>
      </w:r>
      <w:hyperlink r:id="rId6" w:history="1">
        <w:r w:rsidR="00BA7CCD" w:rsidRPr="003D16DA">
          <w:rPr>
            <w:rStyle w:val="Hyperlink"/>
            <w:b/>
            <w:bCs/>
            <w:color w:val="EE0000"/>
          </w:rPr>
          <w:t>scienceforum_jisupharma@jisuniversity.ac.in</w:t>
        </w:r>
      </w:hyperlink>
      <w:r w:rsidR="00BA7CCD">
        <w:rPr>
          <w:color w:val="EE0000"/>
        </w:rPr>
        <w:t xml:space="preserve">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in</w:t>
      </w:r>
      <w:r w:rsidR="003E69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with the subject of the mail.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br/>
      </w:r>
      <w:r w:rsidRPr="003E286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en-IN"/>
          <w14:ligatures w14:val="none"/>
        </w:rPr>
        <w:t xml:space="preserve">Note: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Acceptance or rejection of the submitted abstract will be intimated to the authors in three</w:t>
      </w:r>
      <w:r w:rsidR="003E69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</w:t>
      </w:r>
      <w:r w:rsidRPr="003E286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working days.</w:t>
      </w:r>
    </w:p>
    <w:sectPr w:rsidR="00960470" w:rsidRPr="00DB3955" w:rsidSect="009F468D">
      <w:pgSz w:w="11906" w:h="16838" w:code="9"/>
      <w:pgMar w:top="284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226B4"/>
    <w:multiLevelType w:val="hybridMultilevel"/>
    <w:tmpl w:val="190E8B2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34595"/>
    <w:multiLevelType w:val="hybridMultilevel"/>
    <w:tmpl w:val="47866FE6"/>
    <w:lvl w:ilvl="0" w:tplc="E3C0BD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FF3F98"/>
    <w:multiLevelType w:val="hybridMultilevel"/>
    <w:tmpl w:val="E8EE7CE6"/>
    <w:lvl w:ilvl="0" w:tplc="EE9EC8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56174"/>
    <w:multiLevelType w:val="hybridMultilevel"/>
    <w:tmpl w:val="4D6463A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030EB2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155914">
    <w:abstractNumId w:val="3"/>
  </w:num>
  <w:num w:numId="2" w16cid:durableId="974598811">
    <w:abstractNumId w:val="0"/>
  </w:num>
  <w:num w:numId="3" w16cid:durableId="322928208">
    <w:abstractNumId w:val="1"/>
  </w:num>
  <w:num w:numId="4" w16cid:durableId="1537039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B"/>
    <w:rsid w:val="00032945"/>
    <w:rsid w:val="000F12F5"/>
    <w:rsid w:val="0015410F"/>
    <w:rsid w:val="002E4E51"/>
    <w:rsid w:val="00320BDA"/>
    <w:rsid w:val="00362E39"/>
    <w:rsid w:val="00375C4E"/>
    <w:rsid w:val="003D16DA"/>
    <w:rsid w:val="003E286C"/>
    <w:rsid w:val="003E6957"/>
    <w:rsid w:val="00410A27"/>
    <w:rsid w:val="005004A4"/>
    <w:rsid w:val="00556044"/>
    <w:rsid w:val="005E76BB"/>
    <w:rsid w:val="00624DF7"/>
    <w:rsid w:val="00960470"/>
    <w:rsid w:val="009F468D"/>
    <w:rsid w:val="00A11282"/>
    <w:rsid w:val="00BA7CCD"/>
    <w:rsid w:val="00C117FF"/>
    <w:rsid w:val="00C311E8"/>
    <w:rsid w:val="00C93083"/>
    <w:rsid w:val="00D05AB1"/>
    <w:rsid w:val="00DB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C163F"/>
  <w15:chartTrackingRefBased/>
  <w15:docId w15:val="{9BFB1BFA-7598-496D-A271-3D5C3EBB6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3E286C"/>
    <w:rPr>
      <w:rFonts w:ascii="Cambria" w:hAnsi="Cambria" w:hint="default"/>
      <w:b/>
      <w:bCs/>
      <w:i w:val="0"/>
      <w:iCs w:val="0"/>
      <w:color w:val="FF0000"/>
      <w:sz w:val="28"/>
      <w:szCs w:val="28"/>
    </w:rPr>
  </w:style>
  <w:style w:type="character" w:customStyle="1" w:styleId="fontstyle21">
    <w:name w:val="fontstyle21"/>
    <w:basedOn w:val="DefaultParagraphFont"/>
    <w:rsid w:val="003E286C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3E286C"/>
    <w:rPr>
      <w:rFonts w:ascii="Symbol" w:hAnsi="Symbo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DefaultParagraphFont"/>
    <w:rsid w:val="003E286C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DefaultParagraphFont"/>
    <w:rsid w:val="003E286C"/>
    <w:rPr>
      <w:rFonts w:ascii="Wingdings" w:hAnsi="Wingdings" w:hint="default"/>
      <w:b w:val="0"/>
      <w:bCs w:val="0"/>
      <w:i w:val="0"/>
      <w:iCs w:val="0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624D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12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6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ienceforum_jisupharma@jisuniversity.ac.in" TargetMode="External"/><Relationship Id="rId5" Type="http://schemas.openxmlformats.org/officeDocument/2006/relationships/hyperlink" Target="mailto:scienceforum_jisupharma@jisuniversity.ac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ARINDAM MAITY</dc:creator>
  <cp:keywords/>
  <dc:description/>
  <cp:lastModifiedBy>ABHINIBESH SHAW</cp:lastModifiedBy>
  <cp:revision>9</cp:revision>
  <dcterms:created xsi:type="dcterms:W3CDTF">2023-07-10T10:43:00Z</dcterms:created>
  <dcterms:modified xsi:type="dcterms:W3CDTF">2026-09-09T06:57:00Z</dcterms:modified>
</cp:coreProperties>
</file>